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6F" w:rsidRP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F8436F">
        <w:rPr>
          <w:b/>
          <w:bCs/>
          <w:sz w:val="28"/>
          <w:szCs w:val="28"/>
        </w:rPr>
        <w:t>ОБЪЯВЛЕНИЕ</w:t>
      </w:r>
    </w:p>
    <w:p w:rsid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F8436F">
        <w:rPr>
          <w:sz w:val="28"/>
          <w:szCs w:val="28"/>
        </w:rPr>
        <w:t>о приеме документов для участия в конкурсе</w:t>
      </w:r>
    </w:p>
    <w:p w:rsidR="00F8436F" w:rsidRP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F7197D" w:rsidRPr="00F7197D" w:rsidRDefault="00F8436F" w:rsidP="00714BB9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97D">
        <w:rPr>
          <w:sz w:val="28"/>
          <w:szCs w:val="28"/>
        </w:rPr>
        <w:t xml:space="preserve">Законодательное Собрание Иркутской области объявляет конкурс на формирование кадрового резерва аппарата Законодательного Собрания </w:t>
      </w:r>
      <w:r w:rsidR="00714BB9">
        <w:rPr>
          <w:sz w:val="28"/>
          <w:szCs w:val="28"/>
        </w:rPr>
        <w:t>Иркутской области по должности начальник</w:t>
      </w:r>
      <w:r w:rsidR="00F07EB7">
        <w:rPr>
          <w:sz w:val="28"/>
          <w:szCs w:val="28"/>
        </w:rPr>
        <w:t>а</w:t>
      </w:r>
      <w:r w:rsidR="00714BB9">
        <w:rPr>
          <w:sz w:val="28"/>
          <w:szCs w:val="28"/>
        </w:rPr>
        <w:t xml:space="preserve"> отдела информационных технологий и связи аппарата Законодательного Собрания Иркутской области (высшая группа)</w:t>
      </w:r>
      <w:r w:rsidR="00F7197D" w:rsidRPr="00F7197D">
        <w:rPr>
          <w:sz w:val="28"/>
          <w:szCs w:val="28"/>
        </w:rPr>
        <w:t>.</w:t>
      </w:r>
    </w:p>
    <w:p w:rsidR="00714BB9" w:rsidRDefault="00714BB9" w:rsidP="00F8436F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436F" w:rsidRPr="00F7197D" w:rsidRDefault="00F8436F" w:rsidP="00F8436F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7197D">
        <w:rPr>
          <w:b/>
          <w:bCs/>
          <w:sz w:val="28"/>
          <w:szCs w:val="28"/>
        </w:rPr>
        <w:t>Требования, предъявляемые к претендентам:</w:t>
      </w:r>
    </w:p>
    <w:p w:rsidR="008540D4" w:rsidRPr="00F8436F" w:rsidRDefault="008540D4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8540D4" w:rsidRPr="00B62538" w:rsidRDefault="00B62538" w:rsidP="00B62538">
      <w:pPr>
        <w:pStyle w:val="a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2538">
        <w:rPr>
          <w:sz w:val="28"/>
          <w:szCs w:val="28"/>
        </w:rPr>
        <w:t xml:space="preserve">1. </w:t>
      </w:r>
      <w:r w:rsidR="00F8436F" w:rsidRPr="00B62538">
        <w:rPr>
          <w:sz w:val="28"/>
          <w:szCs w:val="28"/>
        </w:rPr>
        <w:t>Гражданство Российской Федерации</w:t>
      </w:r>
      <w:r w:rsidR="008540D4" w:rsidRPr="00B62538">
        <w:rPr>
          <w:sz w:val="28"/>
          <w:szCs w:val="28"/>
        </w:rPr>
        <w:t>;</w:t>
      </w:r>
    </w:p>
    <w:p w:rsidR="008540D4" w:rsidRPr="00B62538" w:rsidRDefault="00B62538" w:rsidP="00B62538">
      <w:pPr>
        <w:pStyle w:val="a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2538">
        <w:rPr>
          <w:sz w:val="28"/>
          <w:szCs w:val="28"/>
        </w:rPr>
        <w:t xml:space="preserve">2. </w:t>
      </w:r>
      <w:r w:rsidR="008540D4" w:rsidRPr="00B62538">
        <w:rPr>
          <w:sz w:val="28"/>
          <w:szCs w:val="28"/>
        </w:rPr>
        <w:t>Д</w:t>
      </w:r>
      <w:r w:rsidR="00F8436F" w:rsidRPr="00B62538">
        <w:rPr>
          <w:sz w:val="28"/>
          <w:szCs w:val="28"/>
        </w:rPr>
        <w:t>остижение возраста 18 лет</w:t>
      </w:r>
      <w:r w:rsidR="008540D4" w:rsidRPr="00B62538">
        <w:rPr>
          <w:sz w:val="28"/>
          <w:szCs w:val="28"/>
        </w:rPr>
        <w:t>;</w:t>
      </w:r>
    </w:p>
    <w:p w:rsidR="00B62538" w:rsidRPr="00B62538" w:rsidRDefault="00B62538" w:rsidP="00B62538">
      <w:pPr>
        <w:pStyle w:val="ConsPlusNormal"/>
        <w:ind w:firstLine="851"/>
        <w:jc w:val="both"/>
        <w:rPr>
          <w:color w:val="000000"/>
          <w:shd w:val="clear" w:color="auto" w:fill="FFFFFF"/>
        </w:rPr>
      </w:pPr>
      <w:r w:rsidRPr="00B62538">
        <w:rPr>
          <w:color w:val="000000"/>
          <w:shd w:val="clear" w:color="auto" w:fill="FFFFFF"/>
        </w:rPr>
        <w:t xml:space="preserve">3. Соответствие квалификационным требованиям для замещения должности </w:t>
      </w:r>
      <w:r w:rsidRPr="00B62538">
        <w:t>начальника отдела информационных технологий и связи аппарата Законодательного Собрания Иркутской области</w:t>
      </w:r>
      <w:r w:rsidRPr="00B62538">
        <w:rPr>
          <w:color w:val="000000"/>
          <w:shd w:val="clear" w:color="auto" w:fill="FFFFFF"/>
        </w:rPr>
        <w:t>, включающие базовые и профессионально - функциональные квалификационные требования:</w:t>
      </w:r>
    </w:p>
    <w:p w:rsidR="00B62538" w:rsidRPr="00B62538" w:rsidRDefault="00B62538" w:rsidP="00B62538">
      <w:pPr>
        <w:pStyle w:val="ConsPlusNormal"/>
        <w:ind w:firstLine="851"/>
        <w:jc w:val="both"/>
      </w:pPr>
      <w:r w:rsidRPr="00B62538">
        <w:t xml:space="preserve">Наличие высшего профессионального образования, подтверждаемого присвоением квалификации (степени) «специалист», «магистр» – </w:t>
      </w:r>
      <w:r w:rsidRPr="00B62538">
        <w:rPr>
          <w:rFonts w:eastAsia="Calibri"/>
        </w:rPr>
        <w:t xml:space="preserve">по одному из направлений подготовки (специальности) </w:t>
      </w:r>
      <w:r w:rsidRPr="00B62538">
        <w:t xml:space="preserve">укрупненной группы «Математика и механика», «Компьютерные и информационные науки», «Информатика и вычислительная техника», «Информационная безопасность», «Электроника, радиотехника и системы связи» или по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B62538" w:rsidRPr="00B62538" w:rsidRDefault="00B62538" w:rsidP="00B62538">
      <w:pPr>
        <w:pStyle w:val="ConsPlusNormal"/>
        <w:ind w:firstLine="851"/>
        <w:jc w:val="both"/>
      </w:pPr>
      <w:r w:rsidRPr="00B62538">
        <w:t>Не менее четырех лет стажа государственной гражданской службы Российской Федерации или работы по специальности, направлению подготовки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Наличие базовых знаний: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1) государственного языка Российской Федерации (русского языка);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 xml:space="preserve">2) основ </w:t>
      </w:r>
      <w:hyperlink r:id="rId8" w:history="1">
        <w:r w:rsidRPr="00B6253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6253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 xml:space="preserve">3) Федерального </w:t>
      </w:r>
      <w:hyperlink r:id="rId9" w:history="1">
        <w:r w:rsidRPr="00B625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2538">
        <w:rPr>
          <w:rFonts w:ascii="Times New Roman" w:hAnsi="Times New Roman" w:cs="Times New Roman"/>
          <w:sz w:val="28"/>
          <w:szCs w:val="28"/>
        </w:rPr>
        <w:t xml:space="preserve"> от 27 мая 2003 года N 58-ФЗ "О системе государственной службы Российской Федерации";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 xml:space="preserve">4) Федерального </w:t>
      </w:r>
      <w:hyperlink r:id="rId10" w:history="1">
        <w:r w:rsidRPr="00B625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2538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 xml:space="preserve">5) Федерального </w:t>
      </w:r>
      <w:hyperlink r:id="rId11" w:history="1">
        <w:r w:rsidRPr="00B625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2538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B62538" w:rsidRPr="00B62538" w:rsidRDefault="00B62538" w:rsidP="00B6253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6)</w:t>
      </w:r>
      <w:r w:rsidRPr="00B6253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2006 г. № 149-ФЗ «Об информации, информационных технологиях и о защите информации»</w:t>
      </w:r>
    </w:p>
    <w:p w:rsidR="00B62538" w:rsidRPr="00B62538" w:rsidRDefault="00B62538" w:rsidP="00B6253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38">
        <w:rPr>
          <w:rFonts w:ascii="Times New Roman" w:eastAsia="Calibri" w:hAnsi="Times New Roman" w:cs="Times New Roman"/>
          <w:sz w:val="28"/>
          <w:szCs w:val="28"/>
        </w:rPr>
        <w:t>7) Федерального закона «О персональных данных» от 27 июля 2006 года № 152-ФЗ;</w:t>
      </w:r>
    </w:p>
    <w:p w:rsidR="00B62538" w:rsidRPr="00B62538" w:rsidRDefault="00B62538" w:rsidP="00B6253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38">
        <w:rPr>
          <w:rFonts w:ascii="Times New Roman" w:eastAsia="Calibri" w:hAnsi="Times New Roman" w:cs="Times New Roman"/>
          <w:sz w:val="28"/>
          <w:szCs w:val="28"/>
        </w:rPr>
        <w:lastRenderedPageBreak/>
        <w:t>8) Федерального закона от 6 апреля 2011 г. N 63-ФЗ "Об электронной подписи"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eastAsia="Calibri" w:hAnsi="Times New Roman" w:cs="Times New Roman"/>
          <w:sz w:val="28"/>
          <w:szCs w:val="28"/>
        </w:rPr>
        <w:t>9) Федерального закона от 26 июля 2017 года № 187-ФЗ «О безопасности критической информационной инфраструктуры Российской Федерации»;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 xml:space="preserve">10) </w:t>
      </w:r>
      <w:hyperlink r:id="rId12" w:history="1">
        <w:r w:rsidRPr="00B62538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B62538">
        <w:rPr>
          <w:rFonts w:ascii="Times New Roman" w:hAnsi="Times New Roman" w:cs="Times New Roman"/>
          <w:sz w:val="28"/>
          <w:szCs w:val="28"/>
        </w:rPr>
        <w:t xml:space="preserve"> Иркутской области;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11) делопроизводства;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12) основных принципов организации государственных органов, а также знанием структуры и полномочий государственных органов;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13) основных принципов построения и функционирования системы государственной службы;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14) организации прохождения государственной гражданской службы Российской Федерации;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15) порядка работы со служебной информацией;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16) правил и норм охраны труда;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17) техники безопасности и противопожарной защиты;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18) служебного распорядка аппарата Законодательного Собрания Иркутской области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19) в области информационно-коммуникационных технологий.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Наличие профессиональных знаний: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- в сфере законодательства Российской Федерации:</w:t>
      </w:r>
    </w:p>
    <w:p w:rsidR="00B62538" w:rsidRPr="00B62538" w:rsidRDefault="00B62538" w:rsidP="00B6253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538">
        <w:rPr>
          <w:rFonts w:ascii="Times New Roman" w:eastAsia="Calibri" w:hAnsi="Times New Roman" w:cs="Times New Roman"/>
          <w:sz w:val="28"/>
          <w:szCs w:val="28"/>
        </w:rPr>
        <w:t>1) знание Федерального закона от 6 апреля 2011 г. N 63-ФЗ "Об электронной подписи";</w:t>
      </w:r>
    </w:p>
    <w:p w:rsidR="00B62538" w:rsidRPr="00B62538" w:rsidRDefault="00B62538" w:rsidP="00B625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eastAsia="Calibri" w:hAnsi="Times New Roman" w:cs="Times New Roman"/>
          <w:sz w:val="28"/>
          <w:szCs w:val="28"/>
        </w:rPr>
        <w:t>2) знание Федерального закона от 26 июля 2017 года № 187-ФЗ «О безопасности критической информационной инфраструктуры Российской Федерации»;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- иные профессиональные знания: знание с</w:t>
      </w:r>
      <w:r w:rsidRPr="00B62538">
        <w:rPr>
          <w:rFonts w:ascii="Times New Roman" w:eastAsia="Calibri" w:hAnsi="Times New Roman" w:cs="Times New Roman"/>
          <w:sz w:val="28"/>
          <w:szCs w:val="28"/>
        </w:rPr>
        <w:t>тратегических документов государственной политики в области информационных технологий и информационной безопасности в Российской Федерации</w:t>
      </w:r>
      <w:r w:rsidRPr="00B62538">
        <w:rPr>
          <w:rFonts w:ascii="Times New Roman" w:hAnsi="Times New Roman" w:cs="Times New Roman"/>
          <w:sz w:val="28"/>
          <w:szCs w:val="28"/>
        </w:rPr>
        <w:t>;</w:t>
      </w:r>
    </w:p>
    <w:p w:rsidR="00B62538" w:rsidRPr="00B62538" w:rsidRDefault="00B62538" w:rsidP="00B625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Наличие функциональных знаний:</w:t>
      </w:r>
    </w:p>
    <w:p w:rsidR="00B62538" w:rsidRPr="00B62538" w:rsidRDefault="00B62538" w:rsidP="00B625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1) знание информационных технологий и новых, программных продуктов в области автоматизации процессов государственном органе;</w:t>
      </w:r>
    </w:p>
    <w:p w:rsidR="00B62538" w:rsidRPr="00B62538" w:rsidRDefault="00B62538" w:rsidP="00B625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2) знание в области защиты информации.</w:t>
      </w:r>
    </w:p>
    <w:p w:rsidR="00B62538" w:rsidRPr="00B62538" w:rsidRDefault="00B62538" w:rsidP="00B625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Наличие базовых умений: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1) умение мыслить системно (стратегически);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2) умение планировать, рационально использовать служебное время и достигать результата;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3) коммуникативные умения;</w:t>
      </w:r>
    </w:p>
    <w:p w:rsidR="00B62538" w:rsidRPr="00B62538" w:rsidRDefault="00B62538" w:rsidP="00B62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>4) умение управлять изменениями;</w:t>
      </w:r>
    </w:p>
    <w:p w:rsidR="00B62538" w:rsidRPr="00B62538" w:rsidRDefault="00B62538" w:rsidP="00B625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t xml:space="preserve">5) умение составлять деловые документы (сопроводительные письма, аналитические справки, служебные записки и другие документы), чётко и грамотно излагать свои мысли в устной и письменной форме, работать со служебными документами </w:t>
      </w:r>
    </w:p>
    <w:p w:rsidR="00B62538" w:rsidRPr="00B62538" w:rsidRDefault="00B62538" w:rsidP="00B625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38">
        <w:rPr>
          <w:rFonts w:ascii="Times New Roman" w:hAnsi="Times New Roman" w:cs="Times New Roman"/>
          <w:sz w:val="28"/>
          <w:szCs w:val="28"/>
        </w:rPr>
        <w:lastRenderedPageBreak/>
        <w:t>6) умение проводить работы с различными источниками информации, в том числе с нормативными правовыми актами, систематизировать и анализировать информацию;</w:t>
      </w:r>
    </w:p>
    <w:p w:rsidR="00B62538" w:rsidRPr="00EE3078" w:rsidRDefault="00B6253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7) умение адаптироваться к новой ситуации и применять новые подходы в решении поставленных задач.</w:t>
      </w:r>
    </w:p>
    <w:p w:rsidR="00B62538" w:rsidRPr="00EE3078" w:rsidRDefault="00B6253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8) умение руководить подчиненными, эффективно планировать, организовывать работу и контролировать ее выполнение;</w:t>
      </w:r>
    </w:p>
    <w:p w:rsidR="00B62538" w:rsidRPr="00EE3078" w:rsidRDefault="00B6253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9) умение оперативно принимать и реализовывать управленческие решения.</w:t>
      </w:r>
    </w:p>
    <w:p w:rsidR="00B62538" w:rsidRPr="00EE3078" w:rsidRDefault="00B6253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Наличие профессиональных умений:</w:t>
      </w:r>
    </w:p>
    <w:p w:rsidR="00B62538" w:rsidRPr="00EE3078" w:rsidRDefault="00B6253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1) умение обследовать существующие информационные системы и внедрять новых технические решения;</w:t>
      </w:r>
    </w:p>
    <w:p w:rsidR="00B62538" w:rsidRPr="00EE3078" w:rsidRDefault="00B6253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2) умение сопоставить цели государственного органа целям подразделения;</w:t>
      </w:r>
    </w:p>
    <w:p w:rsidR="00B62538" w:rsidRPr="00EE3078" w:rsidRDefault="00B6253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3) умение передать часть процессов подразделения подрядчикам или сторонним организациям (аутсорсинг);</w:t>
      </w:r>
    </w:p>
    <w:p w:rsidR="00B62538" w:rsidRPr="00EE3078" w:rsidRDefault="00B6253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Наличие функциональных умений:</w:t>
      </w:r>
    </w:p>
    <w:p w:rsidR="00B62538" w:rsidRPr="00EE3078" w:rsidRDefault="00B6253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1) умение организовать работы по защите информации;</w:t>
      </w:r>
    </w:p>
    <w:p w:rsidR="00B62538" w:rsidRPr="00EE3078" w:rsidRDefault="00B6253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2) умение планировать бюджет и расходы отдела;</w:t>
      </w:r>
    </w:p>
    <w:p w:rsidR="00B62538" w:rsidRPr="00EE3078" w:rsidRDefault="00B6253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3) умение адаптироваться к новой ситуации и применять новые подходы в решении поставленных задач.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4. Положения должностного регламента, включающие должностные обязанности, права и ответственность, показатели эффективности и результативности.</w:t>
      </w:r>
    </w:p>
    <w:p w:rsidR="004D55E5" w:rsidRPr="00EE3078" w:rsidRDefault="004D55E5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начальника  отдела информационных технологий, связи и защиты информации аппарата Законодательного Собрания Иркутской области,  а также ограничения, запреты и требования к служебному поведению установлены </w:t>
      </w:r>
      <w:hyperlink r:id="rId13" w:history="1">
        <w:r w:rsidRPr="00EE3078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EE3078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4" w:history="1">
        <w:r w:rsidRPr="00EE307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EE307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«О государственной гражданской службе Российской Федерации».</w:t>
      </w:r>
    </w:p>
    <w:p w:rsidR="004D55E5" w:rsidRPr="00EE3078" w:rsidRDefault="004D55E5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В целях реализации задач и функций, возложенных на отдел информационных технологий, связи и защиты информации аппарата Законодательного Собрания Иркутской области, гражданский служащий обязан:</w:t>
      </w:r>
    </w:p>
    <w:p w:rsidR="004D55E5" w:rsidRPr="00EE3078" w:rsidRDefault="004D55E5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1) осуществлять руководство и организовывать деятельность отдела информационных технологий, связи и защиты информации;</w:t>
      </w:r>
    </w:p>
    <w:p w:rsidR="004D55E5" w:rsidRPr="00EE3078" w:rsidRDefault="004D55E5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2) распределять обязанности между сотрудниками;</w:t>
      </w:r>
    </w:p>
    <w:p w:rsidR="004D55E5" w:rsidRPr="00EE3078" w:rsidRDefault="004D55E5" w:rsidP="00EE3078">
      <w:pPr>
        <w:pStyle w:val="24"/>
        <w:shd w:val="clear" w:color="auto" w:fill="auto"/>
        <w:tabs>
          <w:tab w:val="left" w:pos="1405"/>
          <w:tab w:val="left" w:pos="4931"/>
        </w:tabs>
        <w:spacing w:before="0" w:after="0" w:line="240" w:lineRule="auto"/>
        <w:ind w:right="141" w:firstLine="851"/>
        <w:rPr>
          <w:sz w:val="28"/>
          <w:szCs w:val="28"/>
        </w:rPr>
      </w:pPr>
      <w:r w:rsidRPr="00EE3078">
        <w:rPr>
          <w:sz w:val="28"/>
          <w:szCs w:val="28"/>
        </w:rPr>
        <w:t>3) обеспечивать соблюдение служащими отдела служебного распорядка и служебной дисциплины;</w:t>
      </w:r>
    </w:p>
    <w:p w:rsidR="004D55E5" w:rsidRPr="00EE3078" w:rsidRDefault="004D55E5" w:rsidP="00EE3078">
      <w:pPr>
        <w:pStyle w:val="24"/>
        <w:shd w:val="clear" w:color="auto" w:fill="auto"/>
        <w:tabs>
          <w:tab w:val="left" w:pos="860"/>
        </w:tabs>
        <w:spacing w:before="0" w:after="0" w:line="240" w:lineRule="auto"/>
        <w:ind w:left="-28" w:right="141" w:firstLine="851"/>
        <w:rPr>
          <w:color w:val="333333"/>
          <w:sz w:val="28"/>
          <w:szCs w:val="28"/>
          <w:shd w:val="clear" w:color="auto" w:fill="FFFFFF"/>
        </w:rPr>
      </w:pPr>
      <w:r w:rsidRPr="00EE3078">
        <w:rPr>
          <w:color w:val="333333"/>
          <w:sz w:val="28"/>
          <w:szCs w:val="28"/>
          <w:shd w:val="clear" w:color="auto" w:fill="FFFFFF"/>
        </w:rPr>
        <w:t xml:space="preserve">4) организация работы по разграничению прав доступа к информационным системам; </w:t>
      </w:r>
    </w:p>
    <w:p w:rsidR="004D55E5" w:rsidRPr="00EE3078" w:rsidRDefault="004D55E5" w:rsidP="00EE3078">
      <w:pPr>
        <w:pStyle w:val="24"/>
        <w:shd w:val="clear" w:color="auto" w:fill="auto"/>
        <w:tabs>
          <w:tab w:val="left" w:pos="860"/>
        </w:tabs>
        <w:spacing w:before="0" w:after="0" w:line="240" w:lineRule="auto"/>
        <w:ind w:left="-28" w:right="141" w:firstLine="851"/>
        <w:rPr>
          <w:color w:val="333333"/>
          <w:sz w:val="28"/>
          <w:szCs w:val="28"/>
          <w:shd w:val="clear" w:color="auto" w:fill="FFFFFF"/>
        </w:rPr>
      </w:pPr>
      <w:r w:rsidRPr="00EE3078">
        <w:rPr>
          <w:color w:val="333333"/>
          <w:sz w:val="28"/>
          <w:szCs w:val="28"/>
          <w:shd w:val="clear" w:color="auto" w:fill="FFFFFF"/>
        </w:rPr>
        <w:t xml:space="preserve">5) организация работы по регистрации пользователей информационных систем, назначению идентификаторов и паролей пользователей; </w:t>
      </w:r>
    </w:p>
    <w:p w:rsidR="004D55E5" w:rsidRPr="00EE3078" w:rsidRDefault="004D55E5" w:rsidP="00EE3078">
      <w:pPr>
        <w:pStyle w:val="24"/>
        <w:shd w:val="clear" w:color="auto" w:fill="auto"/>
        <w:tabs>
          <w:tab w:val="left" w:pos="860"/>
        </w:tabs>
        <w:spacing w:before="0" w:after="0" w:line="240" w:lineRule="auto"/>
        <w:ind w:left="-28" w:right="141" w:firstLine="851"/>
        <w:rPr>
          <w:color w:val="333333"/>
          <w:sz w:val="28"/>
          <w:szCs w:val="28"/>
          <w:shd w:val="clear" w:color="auto" w:fill="FFFFFF"/>
        </w:rPr>
      </w:pPr>
      <w:r w:rsidRPr="00EE3078">
        <w:rPr>
          <w:color w:val="333333"/>
          <w:sz w:val="28"/>
          <w:szCs w:val="28"/>
          <w:shd w:val="clear" w:color="auto" w:fill="FFFFFF"/>
        </w:rPr>
        <w:t xml:space="preserve">6) не разглашать сведений, составляющих государственную или иную охраняемую федеральным законом тайну, сведений, ставших известными в связи с исполнением должностных обязанностей, в том числе персональные данные субъектов персональных данных, осуществлять обработку персональных данных в соответствии с требованиями, установленными законодательством о персональных данных; 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lastRenderedPageBreak/>
        <w:t>7) утверждать и контролировать план мероприятий по внедрению нового программного и аппаратного обеспечения.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8) внедрять инновации, направленные на эффективность деятельности Законодательного Собрания Иркутской области;</w:t>
      </w:r>
    </w:p>
    <w:p w:rsidR="004D55E5" w:rsidRPr="00EE3078" w:rsidRDefault="00D8542E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обеспечить автоматизацию</w:t>
      </w:r>
      <w:r w:rsidR="004D55E5" w:rsidRPr="00EE3078">
        <w:rPr>
          <w:rFonts w:ascii="Times New Roman" w:hAnsi="Times New Roman" w:cs="Times New Roman"/>
          <w:sz w:val="28"/>
          <w:szCs w:val="28"/>
        </w:rPr>
        <w:t xml:space="preserve"> и оптимизацию процессов деятельности Законодательного Собрания Иркутской области;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10) взаимодействовать с другими подразделениями в части внедрения новых инновационных решений и усовершенствования действующих информационных систем;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11) контролировать выполнение работ по внедрению, отладке, опытной эксплуатации и поэтапному внедрению информационных систем, комплексов программных и аппаратных средств.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12) организовать мероприятия по защите информации.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13) контролировать выполнение мероприятий по устранению и предупреждению сбоев программного и аппаратного обеспечения, а также повышение качества и надежности используемых продуктов;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14) управлять ИТ-рисками, организовать проведение мониторинга рисков, ведение реестра рисков, организовать работы по минимизации рисков.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15) формировать требования для закупки информационных систем, программных и аппаратных средств.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16) координировать работу подрядчиков, организовать договорную работу;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17) планировать и контролировать исполнение бюджетирования деятельности отдела;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18) планировать и контролировать достижение целевых значений показателей эффективности отдела;</w:t>
      </w:r>
    </w:p>
    <w:p w:rsidR="004D55E5" w:rsidRPr="00EE3078" w:rsidRDefault="004D55E5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 xml:space="preserve">19) взаимодействовать с государственными органами, муниципальными образованиями по направлению деятельности отдела </w:t>
      </w:r>
    </w:p>
    <w:p w:rsidR="004D55E5" w:rsidRPr="00EE3078" w:rsidRDefault="004D55E5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20) в установленном порядке обеспечивать подготовку проектов правовых актов по вопросам, относящимся к задачам и функциям отдела информационных технологий, связи и защиты информации;</w:t>
      </w:r>
    </w:p>
    <w:p w:rsidR="004D55E5" w:rsidRPr="00EE3078" w:rsidRDefault="004D55E5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 xml:space="preserve">21) исполнять иные обязанности, обеспечивать исполнение иных функций, предусмотренных законодательством, положением об отделе информационных технологий, связи и защите информации, а также поручений руководителя аппарата Законодательного Собрания Иркутской области, иных должностных лиц, которые вправе давать поручения гражданскому служащему, данных в пределах полномочий. 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В целях исполнения возложенных должностных обязанностей гражданский служащий имеет право: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1) представлять отдел информационных технологий, связи и защиты информации по вопросам, относящимся к задачам и функциям отдела;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2) запрашивать и получать в установленном порядке необходимую информацию по вопросам, относящимся к задачам и функциям отдела информационных технологий, связи и защиты информации;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lastRenderedPageBreak/>
        <w:t>3) участвовать в совещаниях, рабочих группах, заседаниях комиссий, проводимых в аппарате Законодательного Собрания Иркутской области по вопросам, относящимся к задачам и функциям отдела информационных технологий, связи и защиты информации;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4) реализовывать иные права, предоставленные ему федеральным и областным законодательством.</w:t>
      </w:r>
    </w:p>
    <w:p w:rsidR="00EE3078" w:rsidRPr="00EE3078" w:rsidRDefault="00EE3078" w:rsidP="00EE3078">
      <w:pPr>
        <w:tabs>
          <w:tab w:val="left" w:pos="5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 xml:space="preserve">Начальник отдела информационных технологий, связи и защиты информации аппарата Законодательного Собрания Иркутской области осуществляет иные права и исполняет обязанности, предусмотренные законодательством Российской Федерации, распоряжениями и поручениями председателя Законодательного Собрания Иркутской области, руководителя аппарата Законодательного Собрания Иркутской области. </w:t>
      </w:r>
    </w:p>
    <w:p w:rsidR="004D55E5" w:rsidRPr="00EE3078" w:rsidRDefault="00EE3078" w:rsidP="00EE30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Начальник отдела информационных технологий, связи и защиты информации аппарата Законодательного Собрания Иркутской области за неисполнение или ненадлежащее исполнение должностных обязанностей, предусмотренных настоящим должностным регламентом, правовыми актами, а также за нарушение требований законодательства при обработке персональных данных, требований законодательства об информации, информационных технологиях и о защите информации, несоблюдение ограничений и запретов, требований к служебному поведению несет ответственность в соответствии с законодательством Российской Федерации.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Для оценки профессиональной служебной деятельности гражданского служащего применяются следующие показатели эффективности и результативности профессиональной служебной деятельности, установленные в соответствии с должностными обязанностями и связанные с исполнением управленческих и иных решений, а также правовым, организационным и документационным обеспечением исполнения указанных решений: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1) количество (объем) выполненных работ от установленного перечня должностных обязанностей;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2) качество выполненных работ;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3) соблюдение сроков выполненных работ;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4) характер и сложность выполненных работ;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5) масштаб руководства деятельностью.</w:t>
      </w:r>
    </w:p>
    <w:p w:rsidR="00EE3078" w:rsidRPr="00EE3078" w:rsidRDefault="00EE3078" w:rsidP="00EE307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540" w:rsidRPr="00EE3078" w:rsidRDefault="00D24540" w:rsidP="00D24540">
      <w:pPr>
        <w:pStyle w:val="a3"/>
        <w:suppressAutoHyphens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EE3078">
        <w:rPr>
          <w:b/>
          <w:bCs/>
          <w:sz w:val="28"/>
          <w:szCs w:val="28"/>
        </w:rPr>
        <w:t>Гражданину, изъявившему желание участвовать в конкурсе, необходимо представить следующие документы:</w:t>
      </w:r>
    </w:p>
    <w:p w:rsidR="00D24540" w:rsidRPr="00EE3078" w:rsidRDefault="00D24540" w:rsidP="00D24540">
      <w:pPr>
        <w:pStyle w:val="a3"/>
        <w:suppressAutoHyphens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color w:val="000000"/>
          <w:sz w:val="28"/>
          <w:szCs w:val="28"/>
        </w:rPr>
        <w:t>1</w:t>
      </w:r>
      <w:r w:rsidRPr="00EE3078">
        <w:rPr>
          <w:sz w:val="28"/>
          <w:szCs w:val="28"/>
        </w:rPr>
        <w:t>) личное </w:t>
      </w:r>
      <w:hyperlink r:id="rId15" w:history="1">
        <w:r w:rsidRPr="00EE3078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Pr="00EE3078">
        <w:rPr>
          <w:sz w:val="28"/>
          <w:szCs w:val="28"/>
        </w:rPr>
        <w:t>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2) письменное </w:t>
      </w:r>
      <w:hyperlink r:id="rId16" w:history="1">
        <w:r w:rsidRPr="00EE3078">
          <w:rPr>
            <w:rStyle w:val="a4"/>
            <w:color w:val="auto"/>
            <w:sz w:val="28"/>
            <w:szCs w:val="28"/>
            <w:u w:val="none"/>
          </w:rPr>
          <w:t>согласие</w:t>
        </w:r>
      </w:hyperlink>
      <w:r w:rsidRPr="00EE3078">
        <w:rPr>
          <w:sz w:val="28"/>
          <w:szCs w:val="28"/>
        </w:rPr>
        <w:t> на обработку его персональных данных;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3) </w:t>
      </w:r>
      <w:hyperlink r:id="rId17" w:history="1">
        <w:r w:rsidRPr="00EE3078">
          <w:rPr>
            <w:rStyle w:val="a4"/>
            <w:color w:val="auto"/>
            <w:sz w:val="28"/>
            <w:szCs w:val="28"/>
            <w:u w:val="none"/>
          </w:rPr>
          <w:t>согласие</w:t>
        </w:r>
      </w:hyperlink>
      <w:r w:rsidRPr="00EE3078">
        <w:rPr>
          <w:sz w:val="28"/>
          <w:szCs w:val="28"/>
        </w:rPr>
        <w:t> на получение персональных данных у третьей стороны;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4) </w:t>
      </w:r>
      <w:hyperlink r:id="rId18" w:history="1">
        <w:r w:rsidRPr="00EE3078">
          <w:rPr>
            <w:rStyle w:val="a4"/>
            <w:color w:val="auto"/>
            <w:sz w:val="28"/>
            <w:szCs w:val="28"/>
            <w:u w:val="none"/>
          </w:rPr>
          <w:t>разъяснение</w:t>
        </w:r>
      </w:hyperlink>
      <w:r w:rsidRPr="00EE3078">
        <w:rPr>
          <w:sz w:val="28"/>
          <w:szCs w:val="28"/>
        </w:rPr>
        <w:t> субъекту персональных данных юридических последствий отказа предоставить персональные данные и (или) дать согласие на их обработку;</w:t>
      </w:r>
    </w:p>
    <w:p w:rsidR="00D24540" w:rsidRPr="00D24540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5) заполненную и подписанную </w:t>
      </w:r>
      <w:hyperlink r:id="rId19" w:history="1">
        <w:r w:rsidRPr="00EE3078">
          <w:rPr>
            <w:rStyle w:val="a4"/>
            <w:color w:val="auto"/>
            <w:sz w:val="28"/>
            <w:szCs w:val="28"/>
            <w:u w:val="none"/>
          </w:rPr>
          <w:t>анкету</w:t>
        </w:r>
      </w:hyperlink>
      <w:r w:rsidRPr="00EE3078">
        <w:rPr>
          <w:sz w:val="28"/>
          <w:szCs w:val="28"/>
        </w:rPr>
        <w:t> по форме, установленной Президентом Российской Федерации;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lastRenderedPageBreak/>
        <w:t>6) копию паспорта или заменяющего его документа (соответствующий документ предъявляется лично по прибытии на конкурс);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E3078">
        <w:rPr>
          <w:sz w:val="28"/>
          <w:szCs w:val="28"/>
        </w:rPr>
        <w:t xml:space="preserve">7) документы, подтверждающие необходимое профессиональное </w:t>
      </w:r>
      <w:r w:rsidRPr="00EE3078">
        <w:rPr>
          <w:color w:val="000000"/>
          <w:sz w:val="28"/>
          <w:szCs w:val="28"/>
        </w:rPr>
        <w:t>образование, квалификацию и стаж работы: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E3078">
        <w:rPr>
          <w:color w:val="000000"/>
          <w:sz w:val="28"/>
          <w:szCs w:val="28"/>
        </w:rPr>
        <w:t>а) 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color w:val="000000"/>
          <w:sz w:val="28"/>
          <w:szCs w:val="28"/>
        </w:rPr>
        <w:t xml:space="preserve">б) копии документов об образовании и (или)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</w:t>
      </w:r>
      <w:r w:rsidRPr="00EE3078">
        <w:rPr>
          <w:sz w:val="28"/>
          <w:szCs w:val="28"/>
        </w:rPr>
        <w:t>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8)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(Учетная форма № 001-ГС-у, утвержденная Приказом Министерства здравоохранения и социального развития Российской Федерации от 14 декабря 2009 года № 984н.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9) копии документов воинского учета - для военнообязанных и лиц, подлежащих призыву на военную службу;</w:t>
      </w:r>
    </w:p>
    <w:p w:rsidR="00D24540" w:rsidRPr="000E1F47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E1F47">
        <w:rPr>
          <w:sz w:val="28"/>
          <w:szCs w:val="28"/>
        </w:rPr>
        <w:t>10) </w:t>
      </w:r>
      <w:hyperlink r:id="rId20" w:history="1">
        <w:r w:rsidRPr="000E1F47">
          <w:rPr>
            <w:rStyle w:val="a4"/>
            <w:color w:val="auto"/>
            <w:sz w:val="28"/>
            <w:szCs w:val="28"/>
            <w:u w:val="none"/>
          </w:rPr>
          <w:t>сведения о свойственниках</w:t>
        </w:r>
      </w:hyperlink>
      <w:r w:rsidRPr="000E1F47">
        <w:rPr>
          <w:sz w:val="28"/>
          <w:szCs w:val="28"/>
        </w:rPr>
        <w:t>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E3078">
        <w:rPr>
          <w:sz w:val="28"/>
          <w:szCs w:val="28"/>
        </w:rPr>
        <w:t xml:space="preserve">11) копии документов, подтверждающих изменение </w:t>
      </w:r>
      <w:r w:rsidRPr="00EE3078">
        <w:rPr>
          <w:color w:val="000000"/>
          <w:sz w:val="28"/>
          <w:szCs w:val="28"/>
        </w:rPr>
        <w:t>фамилии, имени, отчества.</w:t>
      </w:r>
    </w:p>
    <w:p w:rsidR="00D24540" w:rsidRPr="00EE3078" w:rsidRDefault="00D24540" w:rsidP="00D24540">
      <w:pPr>
        <w:pStyle w:val="a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12) другие документы, характеризующие профессиональные и личностные качества гражданина, которые он считает необходимым представить о себе (резюме претендента,</w:t>
      </w:r>
      <w:r w:rsidR="000E1F47">
        <w:rPr>
          <w:sz w:val="28"/>
          <w:szCs w:val="28"/>
        </w:rPr>
        <w:t xml:space="preserve"> рекомендации, характеристики);</w:t>
      </w:r>
    </w:p>
    <w:p w:rsidR="00D24540" w:rsidRPr="00EE3078" w:rsidRDefault="00D24540" w:rsidP="00D24540">
      <w:pPr>
        <w:shd w:val="clear" w:color="auto" w:fill="FFFFFF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b/>
          <w:bCs/>
          <w:sz w:val="28"/>
          <w:szCs w:val="28"/>
        </w:rPr>
        <w:t>Гражданину Российской Федерации, замещающему должность государственной гражданской службы, изъявившему желание участвовать в конкурсе, необходимо представить следующие документы:</w:t>
      </w:r>
    </w:p>
    <w:p w:rsidR="00D24540" w:rsidRPr="00EE3078" w:rsidRDefault="00D24540" w:rsidP="00D24540">
      <w:pPr>
        <w:shd w:val="clear" w:color="auto" w:fill="FFFFFF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1) личное заявление;</w:t>
      </w:r>
    </w:p>
    <w:p w:rsidR="00D24540" w:rsidRPr="00EE3078" w:rsidRDefault="00D24540" w:rsidP="00D24540">
      <w:pPr>
        <w:shd w:val="clear" w:color="auto" w:fill="FFFFFF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установленной формы.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2) письменное </w:t>
      </w:r>
      <w:hyperlink r:id="rId21" w:history="1">
        <w:r w:rsidRPr="00EE3078">
          <w:rPr>
            <w:rStyle w:val="a4"/>
            <w:color w:val="auto"/>
            <w:sz w:val="28"/>
            <w:szCs w:val="28"/>
            <w:u w:val="none"/>
          </w:rPr>
          <w:t>согласие</w:t>
        </w:r>
      </w:hyperlink>
      <w:r w:rsidRPr="00EE3078">
        <w:rPr>
          <w:sz w:val="28"/>
          <w:szCs w:val="28"/>
        </w:rPr>
        <w:t> на обработку его персональных данных;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3) </w:t>
      </w:r>
      <w:hyperlink r:id="rId22" w:history="1">
        <w:r w:rsidRPr="00EE3078">
          <w:rPr>
            <w:rStyle w:val="a4"/>
            <w:color w:val="auto"/>
            <w:sz w:val="28"/>
            <w:szCs w:val="28"/>
            <w:u w:val="none"/>
          </w:rPr>
          <w:t>разъяснение</w:t>
        </w:r>
      </w:hyperlink>
      <w:r w:rsidRPr="00EE3078">
        <w:rPr>
          <w:sz w:val="28"/>
          <w:szCs w:val="28"/>
        </w:rPr>
        <w:t> субъекту персональных данных юридических последствий отказа предоставить персональные данные и (или) дать согласие на их обработку;</w:t>
      </w:r>
    </w:p>
    <w:p w:rsidR="00D24540" w:rsidRPr="00EE3078" w:rsidRDefault="00D24540" w:rsidP="00D245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3078">
        <w:rPr>
          <w:sz w:val="28"/>
          <w:szCs w:val="28"/>
        </w:rPr>
        <w:t>4) </w:t>
      </w:r>
      <w:hyperlink r:id="rId23" w:history="1">
        <w:r w:rsidRPr="00EE3078">
          <w:rPr>
            <w:rStyle w:val="a4"/>
            <w:color w:val="auto"/>
            <w:sz w:val="28"/>
            <w:szCs w:val="28"/>
            <w:u w:val="none"/>
          </w:rPr>
          <w:t>сведения о свойственниках</w:t>
        </w:r>
      </w:hyperlink>
      <w:r w:rsidRPr="00EE3078">
        <w:rPr>
          <w:sz w:val="28"/>
          <w:szCs w:val="28"/>
        </w:rPr>
        <w:t>.</w:t>
      </w:r>
    </w:p>
    <w:p w:rsidR="00D24540" w:rsidRPr="00EE3078" w:rsidRDefault="00D24540" w:rsidP="00D24540">
      <w:pPr>
        <w:shd w:val="clear" w:color="auto" w:fill="FFFFFF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hAnsi="Times New Roman" w:cs="Times New Roman"/>
          <w:b/>
          <w:bCs/>
          <w:sz w:val="28"/>
          <w:szCs w:val="28"/>
        </w:rPr>
        <w:t>Гражданину Российской Федерации, замещающему должность государственной гражданской службы в аппарате Законодательного Собрания Иркутской области, изъявившему желание участвовать в конкурсе, необходимо представить </w:t>
      </w:r>
      <w:r w:rsidRPr="00EE3078">
        <w:rPr>
          <w:rFonts w:ascii="Times New Roman" w:hAnsi="Times New Roman" w:cs="Times New Roman"/>
          <w:sz w:val="28"/>
          <w:szCs w:val="28"/>
        </w:rPr>
        <w:t>личное заявление</w:t>
      </w:r>
      <w:r w:rsidRPr="00EE30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56C2" w:rsidRPr="00DB268E" w:rsidRDefault="002401B5" w:rsidP="00166C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 не допускается к участию в конкурсе</w:t>
      </w:r>
      <w:r w:rsidRPr="00EE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его несоответствием квалификационным требованиям должности областной гражданской службы, а также в связи с ограничениями, установленными законодательством Российской Федерации для поступления на областную граж</w:t>
      </w:r>
      <w:r w:rsidR="00A756C2" w:rsidRPr="00EE3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данскую службу и ее прохождения</w:t>
      </w:r>
      <w:r w:rsidR="00166C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56C2" w:rsidRDefault="00A756C2" w:rsidP="00DB268E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268E">
        <w:rPr>
          <w:rFonts w:ascii="Times New Roman" w:hAnsi="Times New Roman" w:cs="Times New Roman"/>
          <w:sz w:val="28"/>
          <w:szCs w:val="28"/>
        </w:rPr>
        <w:lastRenderedPageBreak/>
        <w:t>Достоверность сведений, представленных гражданином, подлежит проверке.</w:t>
      </w:r>
    </w:p>
    <w:p w:rsidR="00594740" w:rsidRPr="00594740" w:rsidRDefault="00A756C2" w:rsidP="00DB26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268E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прохождения государственной гражданской службы Иркутской области </w:t>
      </w:r>
      <w:r w:rsidRPr="00DB268E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Федеральным законом от 27 июля 2004 года № 79-ФЗ «О государственной гражданской службе Российской Федерации», Законом Иркутской области от 4 апреля 2008 года № 2-оз «Об отдельных опросах государственной гражданской службы Иркутской области», </w:t>
      </w:r>
      <w:r w:rsidR="00594740" w:rsidRPr="00DB268E">
        <w:rPr>
          <w:rFonts w:ascii="Times New Roman" w:hAnsi="Times New Roman" w:cs="Times New Roman"/>
          <w:sz w:val="28"/>
          <w:szCs w:val="28"/>
        </w:rPr>
        <w:t>Указом  Губернатора Иркутской области от 16</w:t>
      </w:r>
      <w:r w:rsidR="00166C8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94740" w:rsidRPr="00DB268E">
        <w:rPr>
          <w:rFonts w:ascii="Times New Roman" w:hAnsi="Times New Roman" w:cs="Times New Roman"/>
          <w:sz w:val="28"/>
          <w:szCs w:val="28"/>
        </w:rPr>
        <w:t xml:space="preserve">2022 </w:t>
      </w:r>
      <w:r w:rsidR="00166C8F">
        <w:rPr>
          <w:rFonts w:ascii="Times New Roman" w:hAnsi="Times New Roman" w:cs="Times New Roman"/>
          <w:sz w:val="28"/>
          <w:szCs w:val="28"/>
        </w:rPr>
        <w:t>года №</w:t>
      </w:r>
      <w:r w:rsidR="00594740" w:rsidRPr="00DB268E">
        <w:rPr>
          <w:rFonts w:ascii="Times New Roman" w:hAnsi="Times New Roman" w:cs="Times New Roman"/>
          <w:sz w:val="28"/>
          <w:szCs w:val="28"/>
        </w:rPr>
        <w:t xml:space="preserve"> 203-уг «О размерах должностных окладов и ежемесячного денежного поощрения государственных гражданских служащих Иркутской области»,.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b/>
          <w:bCs/>
          <w:color w:val="000000"/>
          <w:sz w:val="28"/>
          <w:szCs w:val="28"/>
        </w:rPr>
        <w:t>Место и время приема документов:</w:t>
      </w:r>
    </w:p>
    <w:p w:rsidR="00DB268E" w:rsidRPr="00DB268E" w:rsidRDefault="00DB268E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 xml:space="preserve">Документы принимаются по адресу: 664027, г. Иркутск, ул. Ленина, 1 а, кабинет 419, с 10 до 18 часов (в пятницу с 10 до 17 часов) с перерывом с 12.00 до </w:t>
      </w:r>
      <w:r>
        <w:rPr>
          <w:sz w:val="28"/>
          <w:szCs w:val="28"/>
        </w:rPr>
        <w:t>13.00</w:t>
      </w:r>
      <w:r w:rsidRPr="00DB268E">
        <w:rPr>
          <w:sz w:val="28"/>
          <w:szCs w:val="28"/>
        </w:rPr>
        <w:t xml:space="preserve">  (кроме выходных и праздничных дней), телефон 8 (3952) 50-75-50, 50-75-51, 50-75-52, 50-75-53, 50-75-54  в течение 21 дня со дня объявления об их приеме. </w:t>
      </w:r>
    </w:p>
    <w:p w:rsidR="00DB268E" w:rsidRPr="00DB268E" w:rsidRDefault="00DB268E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 xml:space="preserve">Не допускается подача документов по факсу. 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Также документы могут быть представлены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https://gossluzhba.gov.ru.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b/>
          <w:bCs/>
          <w:color w:val="000000"/>
          <w:sz w:val="28"/>
          <w:szCs w:val="28"/>
        </w:rPr>
        <w:t>Документы должны быть представлены не позднее «</w:t>
      </w:r>
      <w:r>
        <w:rPr>
          <w:b/>
          <w:bCs/>
          <w:color w:val="000000"/>
          <w:sz w:val="28"/>
          <w:szCs w:val="28"/>
        </w:rPr>
        <w:t>9</w:t>
      </w:r>
      <w:r w:rsidRPr="00DB268E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апреля</w:t>
      </w:r>
      <w:r w:rsidR="000E1F47">
        <w:rPr>
          <w:b/>
          <w:bCs/>
          <w:color w:val="000000"/>
          <w:sz w:val="28"/>
          <w:szCs w:val="28"/>
        </w:rPr>
        <w:t xml:space="preserve"> 2024 года 18</w:t>
      </w:r>
      <w:bookmarkStart w:id="0" w:name="_GoBack"/>
      <w:bookmarkEnd w:id="0"/>
      <w:r w:rsidRPr="00DB268E">
        <w:rPr>
          <w:b/>
          <w:bCs/>
          <w:color w:val="000000"/>
          <w:sz w:val="28"/>
          <w:szCs w:val="28"/>
        </w:rPr>
        <w:noBreakHyphen/>
        <w:t>00 часов.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гражданину, государственному гражданскому служащему в их приеме.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b/>
          <w:bCs/>
          <w:color w:val="000000"/>
          <w:sz w:val="28"/>
          <w:szCs w:val="28"/>
        </w:rPr>
        <w:t>Предполагаемая дата проведения конкурса, место и порядок его проведения: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Предполагаемая дата проведения конкурса: </w:t>
      </w:r>
      <w:r w:rsidRPr="00DB268E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10</w:t>
      </w:r>
      <w:r w:rsidRPr="00DB268E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мая</w:t>
      </w:r>
      <w:r w:rsidRPr="00DB268E">
        <w:rPr>
          <w:b/>
          <w:bCs/>
          <w:color w:val="000000"/>
          <w:sz w:val="28"/>
          <w:szCs w:val="28"/>
        </w:rPr>
        <w:t xml:space="preserve"> 2024 года</w:t>
      </w:r>
      <w:r w:rsidRPr="00DB268E">
        <w:rPr>
          <w:color w:val="000000"/>
          <w:sz w:val="28"/>
          <w:szCs w:val="28"/>
        </w:rPr>
        <w:t>, конкурс будет проходить по адресу: 664027, г. Иркутск, ул. Ленина, 1 «А».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Оценка профессионального уровня, профессиональных и личностных качеств кандидатов, проверка их соответствия иным установленным квалификационным требованиям для замещения должности будет проводиться методами: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1) тестирования, 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для оценки знаний и умений по вопросам профессиональной служебной деятельности;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2) индивидуального собеседования по вопросам, связанным с выполнением должностных обязанностей по должности государственной гражданской службы Иркутской области консультанта.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 xml:space="preserve">Кандидаты могут пройти предварительный квалификационный тест вне рамок конкурса для самостоятельной оценки своего профессионального уровня (далее – предварительный тест).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</w:t>
      </w:r>
      <w:r w:rsidRPr="00DB268E">
        <w:rPr>
          <w:color w:val="000000"/>
          <w:sz w:val="28"/>
          <w:szCs w:val="28"/>
        </w:rPr>
        <w:lastRenderedPageBreak/>
        <w:t>основ </w:t>
      </w:r>
      <w:hyperlink r:id="rId24" w:history="1">
        <w:r w:rsidRPr="00DB268E">
          <w:rPr>
            <w:rStyle w:val="a4"/>
            <w:color w:val="002971"/>
            <w:sz w:val="28"/>
            <w:szCs w:val="28"/>
          </w:rPr>
          <w:t>Конституции</w:t>
        </w:r>
      </w:hyperlink>
      <w:r w:rsidRPr="00DB268E">
        <w:rPr>
          <w:color w:val="000000"/>
          <w:sz w:val="28"/>
          <w:szCs w:val="28"/>
        </w:rPr>
        <w:t> 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DB268E" w:rsidRPr="00DB268E" w:rsidRDefault="00DB268E" w:rsidP="00DB26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68E">
        <w:rPr>
          <w:color w:val="000000"/>
          <w:sz w:val="28"/>
          <w:szCs w:val="28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в разделе «Профессиональное развитие»/«Самооценка»/«Тест для самопроверки».</w:t>
      </w:r>
    </w:p>
    <w:p w:rsidR="00DB268E" w:rsidRDefault="00DB268E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 xml:space="preserve">За разъяснениями по всем вопросам обращаться по телефонам 8 (3952) 50-75-50, 50-75-51, 50-75-52, 50-75-53, 50-75-54, с «09» до «18» часов (время местное), е-mail - </w:t>
      </w:r>
      <w:hyperlink r:id="rId25" w:history="1">
        <w:r w:rsidRPr="00DB268E">
          <w:rPr>
            <w:rStyle w:val="a4"/>
            <w:sz w:val="28"/>
            <w:szCs w:val="28"/>
          </w:rPr>
          <w:t>ok@</w:t>
        </w:r>
        <w:r w:rsidRPr="00DB268E">
          <w:rPr>
            <w:rStyle w:val="a4"/>
            <w:sz w:val="28"/>
            <w:szCs w:val="28"/>
            <w:lang w:val="en-US"/>
          </w:rPr>
          <w:t>irzs</w:t>
        </w:r>
        <w:r w:rsidRPr="00DB268E">
          <w:rPr>
            <w:rStyle w:val="a4"/>
            <w:sz w:val="28"/>
            <w:szCs w:val="28"/>
          </w:rPr>
          <w:t>.ru</w:t>
        </w:r>
      </w:hyperlink>
      <w:r w:rsidRPr="00DB268E">
        <w:rPr>
          <w:sz w:val="28"/>
          <w:szCs w:val="28"/>
        </w:rPr>
        <w:t xml:space="preserve">, официальный сайт Законодательного Собрания Иркутской области – </w:t>
      </w:r>
      <w:hyperlink r:id="rId26" w:history="1">
        <w:r w:rsidRPr="00DB268E">
          <w:rPr>
            <w:rStyle w:val="a4"/>
            <w:sz w:val="28"/>
            <w:szCs w:val="28"/>
          </w:rPr>
          <w:t>www.irk.gov.ru</w:t>
        </w:r>
      </w:hyperlink>
      <w:r w:rsidRPr="00DB268E">
        <w:rPr>
          <w:sz w:val="28"/>
          <w:szCs w:val="28"/>
        </w:rPr>
        <w:t xml:space="preserve"> </w:t>
      </w:r>
    </w:p>
    <w:p w:rsidR="00DB268E" w:rsidRPr="00DB268E" w:rsidRDefault="00DB268E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3372" w:rsidRPr="00DB268E" w:rsidRDefault="008F3372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 xml:space="preserve">Руководитель аппарата </w:t>
      </w:r>
    </w:p>
    <w:p w:rsidR="008F3372" w:rsidRPr="00DB268E" w:rsidRDefault="008F3372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 xml:space="preserve">Законодательного Собрания </w:t>
      </w:r>
    </w:p>
    <w:p w:rsidR="008F3372" w:rsidRPr="00DB268E" w:rsidRDefault="008F3372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 xml:space="preserve">Иркутской области </w:t>
      </w:r>
      <w:r w:rsidR="00CE23EA" w:rsidRPr="00DB268E">
        <w:rPr>
          <w:sz w:val="28"/>
          <w:szCs w:val="28"/>
        </w:rPr>
        <w:t xml:space="preserve">                             </w:t>
      </w:r>
      <w:r w:rsidR="00384757" w:rsidRPr="00DB268E">
        <w:rPr>
          <w:sz w:val="28"/>
          <w:szCs w:val="28"/>
        </w:rPr>
        <w:t xml:space="preserve">                                          </w:t>
      </w:r>
      <w:r w:rsidR="00CE23EA" w:rsidRPr="00DB268E">
        <w:rPr>
          <w:sz w:val="28"/>
          <w:szCs w:val="28"/>
        </w:rPr>
        <w:t xml:space="preserve">                </w:t>
      </w:r>
      <w:r w:rsidR="00202A14" w:rsidRPr="00DB268E">
        <w:rPr>
          <w:sz w:val="28"/>
          <w:szCs w:val="28"/>
        </w:rPr>
        <w:t xml:space="preserve">         </w:t>
      </w:r>
      <w:r w:rsidR="00CE23EA" w:rsidRPr="00DB268E">
        <w:rPr>
          <w:sz w:val="28"/>
          <w:szCs w:val="28"/>
        </w:rPr>
        <w:t xml:space="preserve">                    </w:t>
      </w:r>
      <w:r w:rsidR="00202A14" w:rsidRPr="00DB268E">
        <w:rPr>
          <w:sz w:val="28"/>
          <w:szCs w:val="28"/>
        </w:rPr>
        <w:t xml:space="preserve">              </w:t>
      </w:r>
      <w:r w:rsidR="00CE23EA" w:rsidRPr="00DB268E">
        <w:rPr>
          <w:sz w:val="28"/>
          <w:szCs w:val="28"/>
        </w:rPr>
        <w:t xml:space="preserve">      </w:t>
      </w:r>
      <w:r w:rsidR="00384757" w:rsidRPr="00DB268E">
        <w:rPr>
          <w:sz w:val="28"/>
          <w:szCs w:val="28"/>
        </w:rPr>
        <w:t>И.В. Леньшина</w:t>
      </w:r>
    </w:p>
    <w:p w:rsidR="003878AB" w:rsidRPr="00DB268E" w:rsidRDefault="003878AB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78AB" w:rsidRPr="00DB268E" w:rsidRDefault="003878AB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78AB" w:rsidRPr="00DB268E" w:rsidRDefault="003878AB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>Исполнитель:</w:t>
      </w:r>
    </w:p>
    <w:p w:rsidR="003878AB" w:rsidRPr="00DB268E" w:rsidRDefault="003878AB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>Начальник отдела государственной</w:t>
      </w:r>
    </w:p>
    <w:p w:rsidR="003878AB" w:rsidRPr="00DB268E" w:rsidRDefault="003878AB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68E">
        <w:rPr>
          <w:sz w:val="28"/>
          <w:szCs w:val="28"/>
        </w:rPr>
        <w:t xml:space="preserve">службы и кадров </w:t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</w:r>
      <w:r w:rsidRPr="00DB268E">
        <w:rPr>
          <w:sz w:val="28"/>
          <w:szCs w:val="28"/>
        </w:rPr>
        <w:tab/>
        <w:t xml:space="preserve">    Н.С. Кузьмина</w:t>
      </w:r>
    </w:p>
    <w:p w:rsidR="003878AB" w:rsidRPr="00DB268E" w:rsidRDefault="003878AB" w:rsidP="00DB268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878AB" w:rsidRPr="00DB268E" w:rsidSect="003D2FB2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67" w:rsidRDefault="00000467" w:rsidP="00FB7AC8">
      <w:r>
        <w:separator/>
      </w:r>
    </w:p>
  </w:endnote>
  <w:endnote w:type="continuationSeparator" w:id="0">
    <w:p w:rsidR="00000467" w:rsidRDefault="00000467" w:rsidP="00FB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67" w:rsidRDefault="00000467" w:rsidP="00FB7AC8">
      <w:r>
        <w:separator/>
      </w:r>
    </w:p>
  </w:footnote>
  <w:footnote w:type="continuationSeparator" w:id="0">
    <w:p w:rsidR="00000467" w:rsidRDefault="00000467" w:rsidP="00FB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108C"/>
    <w:multiLevelType w:val="multilevel"/>
    <w:tmpl w:val="DAC41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901D1"/>
    <w:multiLevelType w:val="multilevel"/>
    <w:tmpl w:val="D8222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7A6D02"/>
    <w:multiLevelType w:val="hybridMultilevel"/>
    <w:tmpl w:val="9B28CE4E"/>
    <w:lvl w:ilvl="0" w:tplc="53C89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621933"/>
    <w:multiLevelType w:val="hybridMultilevel"/>
    <w:tmpl w:val="49C452F6"/>
    <w:lvl w:ilvl="0" w:tplc="04190015">
      <w:start w:val="1"/>
      <w:numFmt w:val="upperLetter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F3EB7"/>
    <w:multiLevelType w:val="hybridMultilevel"/>
    <w:tmpl w:val="7CCE49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6D109E"/>
    <w:multiLevelType w:val="hybridMultilevel"/>
    <w:tmpl w:val="87D44D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2118D"/>
    <w:multiLevelType w:val="hybridMultilevel"/>
    <w:tmpl w:val="F9F2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278"/>
    <w:multiLevelType w:val="multilevel"/>
    <w:tmpl w:val="5A6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0FA15B8"/>
    <w:multiLevelType w:val="hybridMultilevel"/>
    <w:tmpl w:val="DAE4F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B0F15"/>
    <w:multiLevelType w:val="hybridMultilevel"/>
    <w:tmpl w:val="8C620D80"/>
    <w:lvl w:ilvl="0" w:tplc="547A50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C22D75"/>
    <w:multiLevelType w:val="multilevel"/>
    <w:tmpl w:val="342AA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0248C3"/>
    <w:multiLevelType w:val="hybridMultilevel"/>
    <w:tmpl w:val="486E01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F7092"/>
    <w:multiLevelType w:val="multilevel"/>
    <w:tmpl w:val="DAC41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E65D61"/>
    <w:multiLevelType w:val="hybridMultilevel"/>
    <w:tmpl w:val="FB64E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5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  <w:num w:numId="15">
    <w:abstractNumId w:val="1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F"/>
    <w:rsid w:val="00000467"/>
    <w:rsid w:val="00011628"/>
    <w:rsid w:val="00014824"/>
    <w:rsid w:val="0002193C"/>
    <w:rsid w:val="00022C42"/>
    <w:rsid w:val="00040047"/>
    <w:rsid w:val="000636DA"/>
    <w:rsid w:val="00064BBB"/>
    <w:rsid w:val="00064FF6"/>
    <w:rsid w:val="0006777E"/>
    <w:rsid w:val="00072123"/>
    <w:rsid w:val="0008671D"/>
    <w:rsid w:val="00086E0C"/>
    <w:rsid w:val="000975A0"/>
    <w:rsid w:val="000D310B"/>
    <w:rsid w:val="000E1943"/>
    <w:rsid w:val="000E1F47"/>
    <w:rsid w:val="000E3435"/>
    <w:rsid w:val="000F6442"/>
    <w:rsid w:val="000F742F"/>
    <w:rsid w:val="001005EF"/>
    <w:rsid w:val="00103602"/>
    <w:rsid w:val="001339ED"/>
    <w:rsid w:val="00140E54"/>
    <w:rsid w:val="001461C3"/>
    <w:rsid w:val="0014744E"/>
    <w:rsid w:val="00156FE5"/>
    <w:rsid w:val="00162AD4"/>
    <w:rsid w:val="00166C8F"/>
    <w:rsid w:val="00170238"/>
    <w:rsid w:val="00175339"/>
    <w:rsid w:val="0018112C"/>
    <w:rsid w:val="001959B0"/>
    <w:rsid w:val="001B05DF"/>
    <w:rsid w:val="001B3BF0"/>
    <w:rsid w:val="001B65AF"/>
    <w:rsid w:val="001D2F69"/>
    <w:rsid w:val="001D43AA"/>
    <w:rsid w:val="001E5B0D"/>
    <w:rsid w:val="001E67B2"/>
    <w:rsid w:val="001F4AB5"/>
    <w:rsid w:val="00202A14"/>
    <w:rsid w:val="00207A0C"/>
    <w:rsid w:val="00211DD5"/>
    <w:rsid w:val="002347F8"/>
    <w:rsid w:val="00237178"/>
    <w:rsid w:val="002401B5"/>
    <w:rsid w:val="002410F0"/>
    <w:rsid w:val="002477AE"/>
    <w:rsid w:val="00251607"/>
    <w:rsid w:val="00251974"/>
    <w:rsid w:val="00254D66"/>
    <w:rsid w:val="00257CEE"/>
    <w:rsid w:val="00262CB5"/>
    <w:rsid w:val="0028781F"/>
    <w:rsid w:val="00287DB0"/>
    <w:rsid w:val="002A549C"/>
    <w:rsid w:val="002B0714"/>
    <w:rsid w:val="002B4934"/>
    <w:rsid w:val="002C5F98"/>
    <w:rsid w:val="002D54C3"/>
    <w:rsid w:val="002E07AD"/>
    <w:rsid w:val="002F1D57"/>
    <w:rsid w:val="002F5BC8"/>
    <w:rsid w:val="003255DE"/>
    <w:rsid w:val="0032799B"/>
    <w:rsid w:val="00384757"/>
    <w:rsid w:val="003878AB"/>
    <w:rsid w:val="00392DDB"/>
    <w:rsid w:val="00396DC1"/>
    <w:rsid w:val="003B26C0"/>
    <w:rsid w:val="003B689D"/>
    <w:rsid w:val="003D2FB2"/>
    <w:rsid w:val="003E35B1"/>
    <w:rsid w:val="004016EC"/>
    <w:rsid w:val="0041737B"/>
    <w:rsid w:val="00453FF4"/>
    <w:rsid w:val="00474467"/>
    <w:rsid w:val="004744B1"/>
    <w:rsid w:val="00486962"/>
    <w:rsid w:val="004951C1"/>
    <w:rsid w:val="00495E09"/>
    <w:rsid w:val="004B3068"/>
    <w:rsid w:val="004C0A7E"/>
    <w:rsid w:val="004C1995"/>
    <w:rsid w:val="004D55E5"/>
    <w:rsid w:val="004D62C2"/>
    <w:rsid w:val="004D79F3"/>
    <w:rsid w:val="004E3E64"/>
    <w:rsid w:val="004F4F59"/>
    <w:rsid w:val="00504ABC"/>
    <w:rsid w:val="00522365"/>
    <w:rsid w:val="00525FD0"/>
    <w:rsid w:val="0054248D"/>
    <w:rsid w:val="005522DC"/>
    <w:rsid w:val="00552F8E"/>
    <w:rsid w:val="00560BD3"/>
    <w:rsid w:val="005713D2"/>
    <w:rsid w:val="00594740"/>
    <w:rsid w:val="00595F60"/>
    <w:rsid w:val="005B4C54"/>
    <w:rsid w:val="005C4B73"/>
    <w:rsid w:val="005D06CB"/>
    <w:rsid w:val="005D13D8"/>
    <w:rsid w:val="005E4E19"/>
    <w:rsid w:val="005F7C3A"/>
    <w:rsid w:val="00603A7F"/>
    <w:rsid w:val="00606117"/>
    <w:rsid w:val="006108EF"/>
    <w:rsid w:val="00617C1F"/>
    <w:rsid w:val="00620951"/>
    <w:rsid w:val="006258FD"/>
    <w:rsid w:val="006270DE"/>
    <w:rsid w:val="00643291"/>
    <w:rsid w:val="006443F2"/>
    <w:rsid w:val="006641EB"/>
    <w:rsid w:val="00676FBB"/>
    <w:rsid w:val="006823CD"/>
    <w:rsid w:val="006827CA"/>
    <w:rsid w:val="006860B3"/>
    <w:rsid w:val="00694946"/>
    <w:rsid w:val="00695DFF"/>
    <w:rsid w:val="006A1924"/>
    <w:rsid w:val="006B5128"/>
    <w:rsid w:val="006C0F2F"/>
    <w:rsid w:val="006C63D7"/>
    <w:rsid w:val="006D0E71"/>
    <w:rsid w:val="006D25D8"/>
    <w:rsid w:val="006E6631"/>
    <w:rsid w:val="00701734"/>
    <w:rsid w:val="00706247"/>
    <w:rsid w:val="00711188"/>
    <w:rsid w:val="007115CC"/>
    <w:rsid w:val="00714BB9"/>
    <w:rsid w:val="00717C75"/>
    <w:rsid w:val="007237E4"/>
    <w:rsid w:val="007273D6"/>
    <w:rsid w:val="00754232"/>
    <w:rsid w:val="00755E31"/>
    <w:rsid w:val="00774467"/>
    <w:rsid w:val="00780F9C"/>
    <w:rsid w:val="007B01A1"/>
    <w:rsid w:val="007D0EEC"/>
    <w:rsid w:val="0083543D"/>
    <w:rsid w:val="008540D4"/>
    <w:rsid w:val="00875BDC"/>
    <w:rsid w:val="008C07A9"/>
    <w:rsid w:val="008D5181"/>
    <w:rsid w:val="008F2EC9"/>
    <w:rsid w:val="008F32B3"/>
    <w:rsid w:val="008F3372"/>
    <w:rsid w:val="008F6A13"/>
    <w:rsid w:val="008F7DB3"/>
    <w:rsid w:val="009013C3"/>
    <w:rsid w:val="00901904"/>
    <w:rsid w:val="00902015"/>
    <w:rsid w:val="00905060"/>
    <w:rsid w:val="00905A01"/>
    <w:rsid w:val="00921C76"/>
    <w:rsid w:val="00934859"/>
    <w:rsid w:val="00947355"/>
    <w:rsid w:val="0095537D"/>
    <w:rsid w:val="00970667"/>
    <w:rsid w:val="0098125D"/>
    <w:rsid w:val="00991D90"/>
    <w:rsid w:val="009A6B0B"/>
    <w:rsid w:val="009C3BDE"/>
    <w:rsid w:val="009E58ED"/>
    <w:rsid w:val="009E75AB"/>
    <w:rsid w:val="00A0141F"/>
    <w:rsid w:val="00A14305"/>
    <w:rsid w:val="00A16C58"/>
    <w:rsid w:val="00A25123"/>
    <w:rsid w:val="00A36FA3"/>
    <w:rsid w:val="00A417AC"/>
    <w:rsid w:val="00A457AA"/>
    <w:rsid w:val="00A45E81"/>
    <w:rsid w:val="00A65FE9"/>
    <w:rsid w:val="00A6618F"/>
    <w:rsid w:val="00A756C2"/>
    <w:rsid w:val="00A76550"/>
    <w:rsid w:val="00A76605"/>
    <w:rsid w:val="00AB74C9"/>
    <w:rsid w:val="00AC65D7"/>
    <w:rsid w:val="00AC68F7"/>
    <w:rsid w:val="00AD78ED"/>
    <w:rsid w:val="00AF3B0A"/>
    <w:rsid w:val="00B12735"/>
    <w:rsid w:val="00B14A8C"/>
    <w:rsid w:val="00B2241E"/>
    <w:rsid w:val="00B329A6"/>
    <w:rsid w:val="00B3654A"/>
    <w:rsid w:val="00B4231D"/>
    <w:rsid w:val="00B50E1C"/>
    <w:rsid w:val="00B5195E"/>
    <w:rsid w:val="00B54511"/>
    <w:rsid w:val="00B60CB8"/>
    <w:rsid w:val="00B62538"/>
    <w:rsid w:val="00B85EF5"/>
    <w:rsid w:val="00B966D9"/>
    <w:rsid w:val="00BA7BA7"/>
    <w:rsid w:val="00BB1651"/>
    <w:rsid w:val="00BB5BA6"/>
    <w:rsid w:val="00BD45B0"/>
    <w:rsid w:val="00BD585C"/>
    <w:rsid w:val="00BD69AC"/>
    <w:rsid w:val="00BE1A43"/>
    <w:rsid w:val="00BE469E"/>
    <w:rsid w:val="00BF2E8C"/>
    <w:rsid w:val="00BF76B6"/>
    <w:rsid w:val="00C0219F"/>
    <w:rsid w:val="00C04B24"/>
    <w:rsid w:val="00C12F47"/>
    <w:rsid w:val="00C24EC4"/>
    <w:rsid w:val="00C608B1"/>
    <w:rsid w:val="00C6790F"/>
    <w:rsid w:val="00C73A22"/>
    <w:rsid w:val="00C751D9"/>
    <w:rsid w:val="00C76B9A"/>
    <w:rsid w:val="00C828B1"/>
    <w:rsid w:val="00CB31A0"/>
    <w:rsid w:val="00CC6384"/>
    <w:rsid w:val="00CD3D66"/>
    <w:rsid w:val="00CE23EA"/>
    <w:rsid w:val="00CE5D6F"/>
    <w:rsid w:val="00CF0367"/>
    <w:rsid w:val="00CF7AF1"/>
    <w:rsid w:val="00D05132"/>
    <w:rsid w:val="00D12CCA"/>
    <w:rsid w:val="00D20416"/>
    <w:rsid w:val="00D210F1"/>
    <w:rsid w:val="00D24540"/>
    <w:rsid w:val="00D26294"/>
    <w:rsid w:val="00D54A26"/>
    <w:rsid w:val="00D63633"/>
    <w:rsid w:val="00D80ED4"/>
    <w:rsid w:val="00D8542E"/>
    <w:rsid w:val="00D86562"/>
    <w:rsid w:val="00D87E58"/>
    <w:rsid w:val="00D954FD"/>
    <w:rsid w:val="00DB268E"/>
    <w:rsid w:val="00DB26ED"/>
    <w:rsid w:val="00DB2D5E"/>
    <w:rsid w:val="00DB6EF0"/>
    <w:rsid w:val="00DD4815"/>
    <w:rsid w:val="00DE14E7"/>
    <w:rsid w:val="00DE76F3"/>
    <w:rsid w:val="00DF584E"/>
    <w:rsid w:val="00E00B52"/>
    <w:rsid w:val="00E05B1A"/>
    <w:rsid w:val="00E25188"/>
    <w:rsid w:val="00E4198A"/>
    <w:rsid w:val="00E41F16"/>
    <w:rsid w:val="00E42B25"/>
    <w:rsid w:val="00E44F10"/>
    <w:rsid w:val="00E65EAD"/>
    <w:rsid w:val="00E70305"/>
    <w:rsid w:val="00E86645"/>
    <w:rsid w:val="00EA4050"/>
    <w:rsid w:val="00EB55CC"/>
    <w:rsid w:val="00EC4D40"/>
    <w:rsid w:val="00ED0495"/>
    <w:rsid w:val="00ED1C17"/>
    <w:rsid w:val="00EE009E"/>
    <w:rsid w:val="00EE3078"/>
    <w:rsid w:val="00EE558A"/>
    <w:rsid w:val="00EF04A0"/>
    <w:rsid w:val="00F07EB7"/>
    <w:rsid w:val="00F134C6"/>
    <w:rsid w:val="00F144CA"/>
    <w:rsid w:val="00F22B23"/>
    <w:rsid w:val="00F52B65"/>
    <w:rsid w:val="00F6248F"/>
    <w:rsid w:val="00F7197D"/>
    <w:rsid w:val="00F7632A"/>
    <w:rsid w:val="00F8436F"/>
    <w:rsid w:val="00F85E9B"/>
    <w:rsid w:val="00F860EB"/>
    <w:rsid w:val="00F9437B"/>
    <w:rsid w:val="00FB7AC8"/>
    <w:rsid w:val="00FD1871"/>
    <w:rsid w:val="00FD7942"/>
    <w:rsid w:val="00FD7A9F"/>
    <w:rsid w:val="00FF0E44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AA39F-39EC-4B23-A8A6-0E1A239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2CB5"/>
    <w:pPr>
      <w:keepNext/>
      <w:spacing w:before="120" w:after="120"/>
      <w:ind w:left="-1361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4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436F"/>
    <w:rPr>
      <w:color w:val="003366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2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D5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B6EF0"/>
    <w:pPr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6EF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rsid w:val="001B05D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B7A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FB7AC8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FB7AC8"/>
    <w:pPr>
      <w:spacing w:line="360" w:lineRule="auto"/>
      <w:ind w:left="720" w:firstLine="709"/>
      <w:jc w:val="both"/>
    </w:pPr>
    <w:rPr>
      <w:rFonts w:ascii="Times New Roman" w:hAnsi="Times New Roman"/>
    </w:rPr>
  </w:style>
  <w:style w:type="paragraph" w:customStyle="1" w:styleId="Default">
    <w:name w:val="Default"/>
    <w:rsid w:val="00FB7A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rsid w:val="00FB7AC8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B7AC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rsid w:val="00FB7AC8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FB7AC8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80E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86E0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6D25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32799B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7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461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61C3"/>
  </w:style>
  <w:style w:type="paragraph" w:styleId="3">
    <w:name w:val="Body Text Indent 3"/>
    <w:basedOn w:val="a"/>
    <w:link w:val="30"/>
    <w:rsid w:val="00DE14E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14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DE14E7"/>
    <w:pPr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E14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2C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D12C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2CCA"/>
    <w:pPr>
      <w:widowControl w:val="0"/>
      <w:shd w:val="clear" w:color="auto" w:fill="FFFFFF"/>
      <w:spacing w:before="180" w:after="180" w:line="0" w:lineRule="atLeast"/>
      <w:ind w:hanging="11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rsid w:val="001D43A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2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4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consultantplus://offline/ref=5CFAC4FFDC2DA8FF75075CA18F023EB8DDDBA0C4E1B42B3A95B4F60FCBCAC96CF88ABA89A0FABBF0476A5FDF50A936CF8A86E254C23E4869e4ZAC" TargetMode="External"/><Relationship Id="rId18" Type="http://schemas.openxmlformats.org/officeDocument/2006/relationships/hyperlink" Target="https://irkobl.ru/authorities/kadr/konkursy/metodic/irk/%D0%A0%D0%B0%D0%B7%D1%8A%D1%8F%D1%81%D0%BD%D0%B5%D0%BD%D0%B8%D0%B5.docx" TargetMode="External"/><Relationship Id="rId26" Type="http://schemas.openxmlformats.org/officeDocument/2006/relationships/hyperlink" Target="http://www.irk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rkobl.ru/authorities/kadr/konkursy/metodic/irk/%D0%A1%D0%BE%D0%B3%D0%BB%D0%B0%D1%81%D0%B8%D0%B5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11&amp;n=197720" TargetMode="External"/><Relationship Id="rId17" Type="http://schemas.openxmlformats.org/officeDocument/2006/relationships/hyperlink" Target="https://irkobl.ru/authorities/kadr/konkursy/metodic/irk/%D0%A1%D0%BE%D0%B3%D0%BB%D0%B0%D1%81%D0%B8%D0%B5%20%20%D0%BD%D0%B0%20%20%D0%BE%D0%B1%D1%80%D0%B0%D0%B1%D0%BE%D1%82%D0%BA%D1%83%20%D0%B4%D0%B0%D0%BD%D0%BD%D1%8B%D1%85%20%D1%82%D1%80%D0%B5%D1%82%D1%8C%D0%B8%D0%BC%D0%B8%20%D0%BB%D0%B8%D1%86%D0%B0%D0%BC%D0%B8.docx" TargetMode="External"/><Relationship Id="rId25" Type="http://schemas.openxmlformats.org/officeDocument/2006/relationships/hyperlink" Target="mailto:ok@irz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kobl.ru/authorities/kadr/konkursy/metodic/irk/%D0%A1%D0%BE%D0%B3%D0%BB%D0%B0%D1%81%D0%B8%D0%B5.docx" TargetMode="External"/><Relationship Id="rId20" Type="http://schemas.openxmlformats.org/officeDocument/2006/relationships/hyperlink" Target="https://irkobl.ru/authorities/kadr/konkursy/metodic/irk/%D0%A1%D0%B2%D0%B5%D0%B4%D0%B5%D0%BD%D0%B8%D1%8F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07" TargetMode="External"/><Relationship Id="rId24" Type="http://schemas.openxmlformats.org/officeDocument/2006/relationships/hyperlink" Target="consultantplus://offline/ref=903B741D84EE8B881F09AF2033C62F93D4195D87E4A32752AA870Eb7B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kobl.ru/authorities/kadr/konkursy/metodic/irk/1.%20%D0%97%D0%B0%D1%8F%D0%B2%D0%BB%D0%B5%D0%BD%D0%B8%D0%B5%20%D0%BE%D0%B1%20%D1%83%D1%87%D0%B0%D1%81%D1%82%D0%B8%D0%B8%20%D0%BA%D0%BE%D0%BD%D0%BA%D1%83%D1%80%D1%81%D0%B5.docx" TargetMode="External"/><Relationship Id="rId23" Type="http://schemas.openxmlformats.org/officeDocument/2006/relationships/hyperlink" Target="https://irkobl.ru/authorities/kadr/konkursy/metodic/irk/%D0%A1%D0%B2%D0%B5%D0%B4%D0%B5%D0%BD%D0%B8%D1%8F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894" TargetMode="External"/><Relationship Id="rId19" Type="http://schemas.openxmlformats.org/officeDocument/2006/relationships/hyperlink" Target="https://irkobl.ru/authorities/kadr/konkursy/metodic/irk/%D0%90%D0%BD%D0%BA%D0%B5%D1%82%D0%B0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96" TargetMode="External"/><Relationship Id="rId14" Type="http://schemas.openxmlformats.org/officeDocument/2006/relationships/hyperlink" Target="consultantplus://offline/ref=5CFAC4FFDC2DA8FF75075CA18F023EB8DDDBA0C4E1B42B3A95B4F60FCBCAC96CF88ABA89A0FABBF74C6A5FDF50A936CF8A86E254C23E4869e4ZAC" TargetMode="External"/><Relationship Id="rId22" Type="http://schemas.openxmlformats.org/officeDocument/2006/relationships/hyperlink" Target="https://irkobl.ru/authorities/kadr/konkursy/metodic/irk/%D0%A0%D0%B0%D0%B7%D1%8A%D1%8F%D1%81%D0%BD%D0%B5%D0%BD%D0%B8%D0%B5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235E-557B-46B9-95A2-4D5A5121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Рупина Марина Ивановна</dc:creator>
  <cp:lastModifiedBy>Кузьмина Наталья Спартаковна</cp:lastModifiedBy>
  <cp:revision>33</cp:revision>
  <cp:lastPrinted>2024-03-18T10:56:00Z</cp:lastPrinted>
  <dcterms:created xsi:type="dcterms:W3CDTF">2024-03-04T04:22:00Z</dcterms:created>
  <dcterms:modified xsi:type="dcterms:W3CDTF">2024-03-19T07:25:00Z</dcterms:modified>
</cp:coreProperties>
</file>