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AC" w:rsidRDefault="007A75AC" w:rsidP="007A75AC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bookmarkStart w:id="0" w:name="_GoBack"/>
      <w:r>
        <w:rPr>
          <w:rStyle w:val="s1"/>
          <w:color w:val="000000"/>
          <w:sz w:val="28"/>
          <w:szCs w:val="28"/>
        </w:rPr>
        <w:t>Поддержка муниципального образования город Иркутск со стороны исполнительного органа государственной власти Иркутской области в части реализации мероприятий проектов по выигранным грантам, прошедших конкурсный отбор вышестоящих бюджетов. А также оказание поддержки в части методического сопровождения возможного участия муниципального образования город Иркутск в конкурсных отборах субсидий и грантов вышестоящих бюджетов и последующей реализацией заявленных мероприятий.</w:t>
      </w:r>
    </w:p>
    <w:bookmarkEnd w:id="0"/>
    <w:p w:rsidR="007A75AC" w:rsidRDefault="007A75AC" w:rsidP="007A75AC">
      <w:pPr>
        <w:pStyle w:val="p1"/>
        <w:spacing w:before="0" w:beforeAutospacing="0" w:after="0" w:afterAutospacing="0"/>
        <w:ind w:left="720"/>
        <w:jc w:val="both"/>
        <w:rPr>
          <w:rStyle w:val="s1"/>
          <w:color w:val="000000"/>
          <w:sz w:val="28"/>
          <w:szCs w:val="28"/>
        </w:rPr>
      </w:pPr>
    </w:p>
    <w:p w:rsidR="007A75AC" w:rsidRDefault="007A75AC" w:rsidP="007A75AC">
      <w:pPr>
        <w:pStyle w:val="a3"/>
        <w:numPr>
          <w:ilvl w:val="0"/>
          <w:numId w:val="1"/>
        </w:num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нормам 134-ОЗ от 24 декабря 2010 года «О статусе административного центра Иркутской области», в рамках государственных программ Иркутской области, предусматривающих мероприятия по развитию административного центра Иркутской области, органы государственной власти Иркутской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обязательств, возникающих при решении органами местного самоуправления вопросов местного значения на территории административного центра Иркутской области.</w:t>
      </w:r>
    </w:p>
    <w:p w:rsidR="007A75AC" w:rsidRDefault="007A75AC" w:rsidP="007A75AC">
      <w:pPr>
        <w:pStyle w:val="a3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объем субсидий, предоставляемых государственных программ Иркутской области на соответствующий финансовый год, не может быть менее 1,0% от объема налоговых доходов областного бюджета за отчетный финансовый год.</w:t>
      </w:r>
    </w:p>
    <w:p w:rsidR="007A75AC" w:rsidRDefault="007A75AC" w:rsidP="007A75AC">
      <w:pPr>
        <w:pStyle w:val="a3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существенный дисбаланс между возможностями бюджета города Иркутска и потребностями для финансового обеспечения всех возложенных на органы местного самоуправления полномочий не позволяет в полной мере решать первостепенные задачи социально-экономического развития города.</w:t>
      </w:r>
    </w:p>
    <w:p w:rsidR="007A75AC" w:rsidRDefault="007A75AC" w:rsidP="007A7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связи, предлагается рассмотреть вопрос увеличения объема субсидий до 5,0% от </w:t>
      </w:r>
      <w:r>
        <w:rPr>
          <w:rFonts w:ascii="Times New Roman" w:hAnsi="Times New Roman" w:cs="Times New Roman"/>
          <w:sz w:val="28"/>
          <w:szCs w:val="28"/>
        </w:rPr>
        <w:t>объема налоговых доходов областного бюджета за отчетный финансовый год на развитие административного центра Иркутской области и внести соответствующие изменения в 134-ОЗ.</w:t>
      </w:r>
    </w:p>
    <w:p w:rsidR="00915BB9" w:rsidRDefault="00915BB9"/>
    <w:sectPr w:rsidR="0091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ICTFontTextStyleBody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780D"/>
    <w:multiLevelType w:val="hybridMultilevel"/>
    <w:tmpl w:val="6284F384"/>
    <w:lvl w:ilvl="0" w:tplc="2B6884F6">
      <w:start w:val="1"/>
      <w:numFmt w:val="decimal"/>
      <w:lvlText w:val="%1)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1"/>
    <w:rsid w:val="00084D61"/>
    <w:rsid w:val="00090CFF"/>
    <w:rsid w:val="00420F2E"/>
    <w:rsid w:val="0046632E"/>
    <w:rsid w:val="006A3931"/>
    <w:rsid w:val="007A75AC"/>
    <w:rsid w:val="007D689C"/>
    <w:rsid w:val="00835E51"/>
    <w:rsid w:val="00915BB9"/>
    <w:rsid w:val="00961A13"/>
    <w:rsid w:val="009B2451"/>
    <w:rsid w:val="00AC0C15"/>
    <w:rsid w:val="00B562E3"/>
    <w:rsid w:val="00B62D30"/>
    <w:rsid w:val="00CB26EF"/>
    <w:rsid w:val="00CC425A"/>
    <w:rsid w:val="00CE77BC"/>
    <w:rsid w:val="00D8719D"/>
    <w:rsid w:val="00F62746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25D9E-F24C-452A-B25D-CB23F0C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A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p1">
    <w:name w:val="p1"/>
    <w:basedOn w:val="a"/>
    <w:rsid w:val="007A75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A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1526</Characters>
  <Application>Microsoft Office Word</Application>
  <DocSecurity>0</DocSecurity>
  <Lines>39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Фрицлер Надежда Владимировна</dc:creator>
  <cp:keywords/>
  <dc:description/>
  <cp:lastModifiedBy>Фрицлер Надежда Владимировна</cp:lastModifiedBy>
  <cp:revision>2</cp:revision>
  <dcterms:created xsi:type="dcterms:W3CDTF">2023-06-28T02:14:00Z</dcterms:created>
  <dcterms:modified xsi:type="dcterms:W3CDTF">2023-06-28T03:33:00Z</dcterms:modified>
</cp:coreProperties>
</file>